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CB919" w14:textId="77777777" w:rsidR="0096331E" w:rsidRPr="003D100C" w:rsidRDefault="00942D1D" w:rsidP="003D100C">
      <w:pPr>
        <w:ind w:right="-57"/>
        <w:rPr>
          <w:rFonts w:ascii="Times New Roman" w:eastAsia="Liberation Serif;Times New Roma" w:hAnsi="Times New Roman" w:cs="Times New Roman"/>
          <w:b/>
          <w:sz w:val="28"/>
          <w:szCs w:val="28"/>
        </w:rPr>
      </w:pPr>
      <w:r w:rsidRPr="003D100C">
        <w:rPr>
          <w:rFonts w:ascii="Times New Roman" w:eastAsia="Liberation Serif;Times New Roma" w:hAnsi="Times New Roman" w:cs="Times New Roman"/>
          <w:b/>
          <w:sz w:val="28"/>
          <w:szCs w:val="28"/>
        </w:rPr>
        <w:t xml:space="preserve"> </w:t>
      </w:r>
      <w:r w:rsidR="0096331E" w:rsidRPr="003D100C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96331E" w:rsidRPr="003D100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9D96D25" wp14:editId="753CE2DB">
            <wp:extent cx="1390650" cy="227965"/>
            <wp:effectExtent l="0" t="0" r="0" b="0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21" cy="2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1E" w:rsidRPr="003D100C">
        <w:rPr>
          <w:rFonts w:ascii="Times New Roman" w:eastAsia="Liberation Serif;Times New Roma" w:hAnsi="Times New Roman" w:cs="Times New Roman"/>
          <w:b/>
          <w:sz w:val="28"/>
          <w:szCs w:val="28"/>
        </w:rPr>
        <w:t xml:space="preserve">      </w:t>
      </w:r>
      <w:r w:rsidR="0096331E" w:rsidRPr="003D100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3BD7D129" wp14:editId="617FF76C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31E" w:rsidRPr="003D100C">
        <w:rPr>
          <w:rFonts w:ascii="Times New Roman" w:eastAsia="Liberation Serif;Times New Roma" w:hAnsi="Times New Roman" w:cs="Times New Roman"/>
          <w:b/>
          <w:sz w:val="28"/>
          <w:szCs w:val="28"/>
        </w:rPr>
        <w:t xml:space="preserve">       </w:t>
      </w:r>
      <w:r w:rsidR="0096331E" w:rsidRPr="003D100C">
        <w:rPr>
          <w:rFonts w:ascii="Times New Roman" w:eastAsia="Liberation Serif;Times New Roma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0543C8CC" wp14:editId="147AF66E">
            <wp:extent cx="1264024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2" cy="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331E" w:rsidRPr="003D100C">
        <w:rPr>
          <w:rFonts w:ascii="Times New Roman" w:eastAsia="Liberation Serif;Times New Roma" w:hAnsi="Times New Roman" w:cs="Times New Roman"/>
          <w:b/>
          <w:sz w:val="28"/>
          <w:szCs w:val="28"/>
        </w:rPr>
        <w:t xml:space="preserve">       </w:t>
      </w:r>
      <w:r w:rsidR="0096331E" w:rsidRPr="003D100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C4C95E7" wp14:editId="311FA4BF">
            <wp:extent cx="1276350" cy="324305"/>
            <wp:effectExtent l="0" t="0" r="0" b="0"/>
            <wp:docPr id="25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4" cy="3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A6ED" w14:textId="77777777" w:rsidR="003D100C" w:rsidRDefault="003D100C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17BB8" w14:textId="77777777" w:rsidR="003D100C" w:rsidRDefault="003D100C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42B14" w14:textId="77777777" w:rsidR="000C39F5" w:rsidRPr="003D100C" w:rsidRDefault="00942D1D" w:rsidP="003D100C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>XX</w:t>
      </w:r>
      <w:r w:rsidR="00500878" w:rsidRPr="003D100C">
        <w:rPr>
          <w:rFonts w:ascii="Times New Roman" w:hAnsi="Times New Roman" w:cs="Times New Roman"/>
          <w:b/>
          <w:sz w:val="28"/>
          <w:szCs w:val="28"/>
        </w:rPr>
        <w:t>Х</w:t>
      </w:r>
      <w:r w:rsidRPr="003D1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00C">
        <w:rPr>
          <w:rFonts w:ascii="Times New Roman" w:hAnsi="Times New Roman" w:cs="Times New Roman"/>
          <w:b/>
          <w:sz w:val="28"/>
          <w:szCs w:val="28"/>
        </w:rPr>
        <w:t>Выставка-ярмарка</w:t>
      </w:r>
    </w:p>
    <w:p w14:paraId="0E058FC9" w14:textId="77777777" w:rsidR="000C39F5" w:rsidRPr="003D100C" w:rsidRDefault="003D100C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художественных промыслов России</w:t>
      </w:r>
    </w:p>
    <w:p w14:paraId="0669CC9E" w14:textId="77777777" w:rsidR="000C39F5" w:rsidRPr="003D100C" w:rsidRDefault="003D100C" w:rsidP="003D100C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</w:t>
      </w:r>
      <w:r w:rsidR="00942D1D" w:rsidRPr="003D100C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Ладья. </w:t>
      </w:r>
      <w:r w:rsidR="00942D1D" w:rsidRPr="003D100C">
        <w:rPr>
          <w:rFonts w:ascii="Times New Roman" w:hAnsi="Times New Roman" w:cs="Times New Roman"/>
          <w:b/>
          <w:color w:val="FF0000"/>
          <w:sz w:val="28"/>
          <w:szCs w:val="28"/>
        </w:rPr>
        <w:t>Весенняя фантазия</w:t>
      </w:r>
      <w:r w:rsidR="00500878" w:rsidRPr="003D100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-2022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»</w:t>
      </w:r>
    </w:p>
    <w:p w14:paraId="23DB7E86" w14:textId="77777777" w:rsidR="000C39F5" w:rsidRPr="003D100C" w:rsidRDefault="003D100C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>02-06</w:t>
      </w:r>
      <w:r w:rsidR="00500878" w:rsidRPr="003D100C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942D1D" w:rsidRPr="003D10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691AC34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D100C">
        <w:rPr>
          <w:rFonts w:ascii="Times New Roman" w:hAnsi="Times New Roman" w:cs="Times New Roman"/>
          <w:szCs w:val="28"/>
        </w:rPr>
        <w:t>ЦВК «ЭКСПОЦЕНТР», павильон № 7 (залы 3-6), пав.№ 4</w:t>
      </w:r>
    </w:p>
    <w:p w14:paraId="0D881259" w14:textId="77777777" w:rsidR="003D100C" w:rsidRDefault="003D100C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9070" w14:textId="77777777" w:rsidR="00073F39" w:rsidRPr="003D100C" w:rsidRDefault="00073F39" w:rsidP="003D100C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5E3B1" w14:textId="77777777" w:rsidR="0089418B" w:rsidRDefault="00942D1D" w:rsidP="003D7FFA">
      <w:pPr>
        <w:pStyle w:val="10"/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073F39">
        <w:rPr>
          <w:color w:val="000000"/>
          <w:sz w:val="28"/>
          <w:szCs w:val="28"/>
          <w:lang w:val="ru-RU"/>
        </w:rPr>
        <w:t xml:space="preserve">Долгожданный праздник народного искусства, красоты и таланта ждет москвичей и гостей столицы с </w:t>
      </w:r>
      <w:r w:rsidR="00500878" w:rsidRPr="00073F39">
        <w:rPr>
          <w:color w:val="000000"/>
          <w:sz w:val="28"/>
          <w:szCs w:val="28"/>
          <w:lang w:val="ru-RU"/>
        </w:rPr>
        <w:t>2</w:t>
      </w:r>
      <w:r w:rsidRPr="00073F39">
        <w:rPr>
          <w:color w:val="000000"/>
          <w:sz w:val="28"/>
          <w:szCs w:val="28"/>
          <w:lang w:val="ru-RU"/>
        </w:rPr>
        <w:t xml:space="preserve"> по </w:t>
      </w:r>
      <w:r w:rsidR="00500878" w:rsidRPr="00073F39">
        <w:rPr>
          <w:color w:val="000000"/>
          <w:sz w:val="28"/>
          <w:szCs w:val="28"/>
          <w:lang w:val="ru-RU"/>
        </w:rPr>
        <w:t>6</w:t>
      </w:r>
      <w:r w:rsidRPr="00073F39">
        <w:rPr>
          <w:color w:val="000000"/>
          <w:sz w:val="28"/>
          <w:szCs w:val="28"/>
          <w:lang w:val="ru-RU"/>
        </w:rPr>
        <w:t xml:space="preserve"> марта в павильоне № 7 (залы 3-6) ЦВК «ЭКСПОЦЕНТР». </w:t>
      </w:r>
      <w:r w:rsidRPr="00660213">
        <w:rPr>
          <w:color w:val="000000"/>
          <w:sz w:val="28"/>
          <w:szCs w:val="28"/>
          <w:lang w:val="ru-RU"/>
        </w:rPr>
        <w:t xml:space="preserve">В канун Международного женского дня пройдёт </w:t>
      </w:r>
      <w:r w:rsidRPr="003D100C">
        <w:rPr>
          <w:color w:val="000000"/>
          <w:sz w:val="28"/>
          <w:szCs w:val="28"/>
        </w:rPr>
        <w:t>X</w:t>
      </w:r>
      <w:r w:rsidRPr="003D100C">
        <w:rPr>
          <w:color w:val="000000"/>
          <w:sz w:val="28"/>
          <w:szCs w:val="28"/>
          <w:lang w:val="en-US"/>
        </w:rPr>
        <w:t>XXI</w:t>
      </w:r>
      <w:r w:rsidRPr="00660213">
        <w:rPr>
          <w:color w:val="000000"/>
          <w:sz w:val="28"/>
          <w:szCs w:val="28"/>
          <w:lang w:val="ru-RU"/>
        </w:rPr>
        <w:t xml:space="preserve"> выставка-ярмарка народных художественных промыслов России «ЛАДЬЯ. </w:t>
      </w:r>
      <w:r w:rsidRPr="0089418B">
        <w:rPr>
          <w:color w:val="000000"/>
          <w:sz w:val="28"/>
          <w:szCs w:val="28"/>
          <w:lang w:val="ru-RU"/>
        </w:rPr>
        <w:t>Весенняя фантазия-202</w:t>
      </w:r>
      <w:r w:rsidR="00500878" w:rsidRPr="0089418B">
        <w:rPr>
          <w:color w:val="000000"/>
          <w:sz w:val="28"/>
          <w:szCs w:val="28"/>
          <w:lang w:val="ru-RU"/>
        </w:rPr>
        <w:t>2</w:t>
      </w:r>
      <w:r w:rsidR="0089418B">
        <w:rPr>
          <w:color w:val="000000"/>
          <w:sz w:val="28"/>
          <w:szCs w:val="28"/>
          <w:lang w:val="ru-RU"/>
        </w:rPr>
        <w:t xml:space="preserve">», которая проводится </w:t>
      </w:r>
      <w:r w:rsidR="0089418B" w:rsidRPr="0089418B">
        <w:rPr>
          <w:color w:val="000000"/>
          <w:sz w:val="28"/>
          <w:szCs w:val="28"/>
          <w:lang w:val="ru-RU"/>
        </w:rPr>
        <w:t xml:space="preserve">при соблюдении всех необходимых мер безопасности по предупреждению распространения </w:t>
      </w:r>
      <w:proofErr w:type="spellStart"/>
      <w:r w:rsidR="0089418B" w:rsidRPr="0089418B">
        <w:rPr>
          <w:color w:val="000000"/>
          <w:sz w:val="28"/>
          <w:szCs w:val="28"/>
          <w:lang w:val="ru-RU"/>
        </w:rPr>
        <w:t>коронавирусной</w:t>
      </w:r>
      <w:proofErr w:type="spellEnd"/>
      <w:r w:rsidR="0089418B" w:rsidRPr="0089418B">
        <w:rPr>
          <w:color w:val="000000"/>
          <w:sz w:val="28"/>
          <w:szCs w:val="28"/>
          <w:lang w:val="ru-RU"/>
        </w:rPr>
        <w:t xml:space="preserve"> инфекции (</w:t>
      </w:r>
      <w:r w:rsidR="0089418B" w:rsidRPr="003D100C">
        <w:rPr>
          <w:color w:val="000000"/>
          <w:sz w:val="28"/>
          <w:szCs w:val="28"/>
        </w:rPr>
        <w:t>COVID</w:t>
      </w:r>
      <w:r w:rsidR="0089418B" w:rsidRPr="0089418B">
        <w:rPr>
          <w:color w:val="000000"/>
          <w:sz w:val="28"/>
          <w:szCs w:val="28"/>
          <w:lang w:val="ru-RU"/>
        </w:rPr>
        <w:t>-19).</w:t>
      </w:r>
    </w:p>
    <w:p w14:paraId="384CD052" w14:textId="77777777" w:rsidR="0022619B" w:rsidRDefault="0022619B" w:rsidP="003D7FFA">
      <w:pPr>
        <w:pStyle w:val="10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073F39">
        <w:rPr>
          <w:sz w:val="28"/>
          <w:szCs w:val="28"/>
          <w:lang w:val="ru-RU"/>
        </w:rPr>
        <w:t xml:space="preserve">Выставка организуется Ассоциацией «Народные художественные промыслы России» </w:t>
      </w:r>
      <w:r>
        <w:rPr>
          <w:sz w:val="28"/>
          <w:szCs w:val="28"/>
          <w:lang w:val="ru-RU"/>
        </w:rPr>
        <w:t xml:space="preserve">при поддержке </w:t>
      </w:r>
      <w:r w:rsidRPr="00073F39">
        <w:rPr>
          <w:rFonts w:hint="eastAsia"/>
          <w:sz w:val="28"/>
          <w:szCs w:val="28"/>
          <w:lang w:val="ru-RU"/>
        </w:rPr>
        <w:t>Торгово-промышленной палаты Российской Федерации.</w:t>
      </w:r>
      <w:r w:rsidRPr="00073F39">
        <w:rPr>
          <w:sz w:val="28"/>
          <w:szCs w:val="28"/>
          <w:lang w:val="ru-RU"/>
        </w:rPr>
        <w:t xml:space="preserve"> Соорганизатор выставки – АО «ЭКСПОЦЕНТР». </w:t>
      </w:r>
    </w:p>
    <w:p w14:paraId="75E0BD84" w14:textId="77777777" w:rsidR="0022619B" w:rsidRDefault="0022619B" w:rsidP="003D7FFA">
      <w:pPr>
        <w:pStyle w:val="10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Генеральный спонсор проекта «ЛАДЬЯ»  – ПАО «Транснефть».</w:t>
      </w:r>
    </w:p>
    <w:p w14:paraId="49D36817" w14:textId="77777777" w:rsidR="008643E5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color w:val="000000"/>
          <w:sz w:val="28"/>
          <w:szCs w:val="28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2022 год объявлен в нашей стране «Годом культурного наследия народов России». Соответствующий Указ был подписан Президентом Российской Федерации Владимиром Владимировичем Путиным в конце прошлого года.</w:t>
      </w:r>
    </w:p>
    <w:p w14:paraId="4E4D0D00" w14:textId="77777777" w:rsidR="008643E5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color w:val="000000"/>
          <w:sz w:val="28"/>
          <w:szCs w:val="28"/>
        </w:rPr>
        <w:t xml:space="preserve">Тема культурного наследия очень многогранна и сегодня крайне важно показать нашу самобытную народную культуру, фольклор, народные художественные промыслы, традиции. Таким образом, проведение столь представительной выставки народного искусства является  актуальным и значимым, внесет свой вклад в популяризацию народного искусства, сохранение и укрепление культурных традиций и связей между народами. </w:t>
      </w:r>
    </w:p>
    <w:p w14:paraId="7CF8A03F" w14:textId="77777777" w:rsidR="00073F39" w:rsidRPr="008643E5" w:rsidRDefault="0089418B" w:rsidP="003D7FFA">
      <w:pPr>
        <w:tabs>
          <w:tab w:val="left" w:pos="540"/>
        </w:tabs>
        <w:ind w:firstLine="567"/>
        <w:jc w:val="both"/>
        <w:rPr>
          <w:rFonts w:hint="eastAsia"/>
          <w:sz w:val="28"/>
        </w:rPr>
      </w:pPr>
      <w:r w:rsidRPr="0089418B">
        <w:rPr>
          <w:sz w:val="28"/>
        </w:rPr>
        <w:t xml:space="preserve">Несмотря на испытания, с которыми </w:t>
      </w:r>
      <w:r w:rsidR="0022619B">
        <w:rPr>
          <w:sz w:val="28"/>
        </w:rPr>
        <w:t>все</w:t>
      </w:r>
      <w:r w:rsidR="003D7FFA">
        <w:rPr>
          <w:sz w:val="28"/>
        </w:rPr>
        <w:t xml:space="preserve"> мы</w:t>
      </w:r>
      <w:r w:rsidRPr="0089418B">
        <w:rPr>
          <w:sz w:val="28"/>
        </w:rPr>
        <w:t xml:space="preserve"> столкнулись в последние два года, выставочный проект «ЛАДЬЯ», отмечающий в этом году свое 20-летие, был и остается уникальным средством коммуникации для специалистов отрасли и почитателей искусства промыслов. Друзья, коллеги, единомышленники встретятся вновь, а новые лица выставки возможно станут ее постоянными участниками.</w:t>
      </w:r>
    </w:p>
    <w:p w14:paraId="69289CA0" w14:textId="77777777" w:rsidR="008643E5" w:rsidRPr="008643E5" w:rsidRDefault="0089418B" w:rsidP="003D7FFA">
      <w:pPr>
        <w:tabs>
          <w:tab w:val="left" w:pos="540"/>
        </w:tabs>
        <w:ind w:firstLine="567"/>
        <w:jc w:val="both"/>
        <w:rPr>
          <w:rFonts w:hint="eastAsia"/>
          <w:sz w:val="28"/>
        </w:rPr>
      </w:pPr>
      <w:r w:rsidRPr="008643E5">
        <w:rPr>
          <w:sz w:val="28"/>
        </w:rPr>
        <w:t xml:space="preserve">За эти годы при поддержке ПАО «Транснефть» и АО «Экспоцентр» проект стал крупнейшим в стране ежегодным мероприятием, представляющим российское народное искусство, масштабной социально-значимой культурной акцией, в которой  участвуют не только всемирно </w:t>
      </w:r>
      <w:r w:rsidRPr="008643E5">
        <w:rPr>
          <w:sz w:val="28"/>
        </w:rPr>
        <w:lastRenderedPageBreak/>
        <w:t>известные центры народного искусства, предприятия и организации промыслов, мастера и художники промыслов и ремесел, работающих индивидуально, творческие объединения, но и коллективные региональные стенды, специализированные учебные заведения, ведущие подготовку кадров для предприятий промыслов, дома и центры народного творчества, фольклорные коллективы.</w:t>
      </w:r>
    </w:p>
    <w:p w14:paraId="560D9D2F" w14:textId="77777777" w:rsidR="0089418B" w:rsidRPr="008643E5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</w:rPr>
        <w:t>Ж</w:t>
      </w:r>
      <w:r w:rsidR="0089418B" w:rsidRPr="008643E5">
        <w:rPr>
          <w:sz w:val="28"/>
        </w:rPr>
        <w:t>ивая нить мастерства соедини</w:t>
      </w:r>
      <w:r>
        <w:rPr>
          <w:sz w:val="28"/>
        </w:rPr>
        <w:t>т</w:t>
      </w:r>
      <w:r w:rsidR="0089418B" w:rsidRPr="008643E5">
        <w:rPr>
          <w:sz w:val="28"/>
        </w:rPr>
        <w:t xml:space="preserve"> </w:t>
      </w:r>
      <w:r w:rsidRPr="003D100C">
        <w:rPr>
          <w:rFonts w:ascii="Times New Roman" w:hAnsi="Times New Roman" w:cs="Times New Roman"/>
          <w:color w:val="000000"/>
          <w:sz w:val="28"/>
          <w:szCs w:val="28"/>
        </w:rPr>
        <w:t>свыше 700 организаций промыслов</w:t>
      </w:r>
      <w:r w:rsidRPr="008643E5">
        <w:rPr>
          <w:sz w:val="28"/>
        </w:rPr>
        <w:t xml:space="preserve"> </w:t>
      </w:r>
      <w:r w:rsidR="0089418B" w:rsidRPr="008643E5">
        <w:rPr>
          <w:sz w:val="28"/>
        </w:rPr>
        <w:t>и ремес</w:t>
      </w:r>
      <w:r>
        <w:rPr>
          <w:sz w:val="28"/>
        </w:rPr>
        <w:t>ел,</w:t>
      </w:r>
      <w:r w:rsidR="0089418B" w:rsidRPr="008643E5">
        <w:rPr>
          <w:sz w:val="28"/>
        </w:rPr>
        <w:t xml:space="preserve"> </w:t>
      </w:r>
      <w:r w:rsidRPr="003D100C">
        <w:rPr>
          <w:rFonts w:ascii="Times New Roman" w:hAnsi="Times New Roman" w:cs="Times New Roman"/>
          <w:color w:val="000000"/>
          <w:sz w:val="28"/>
          <w:szCs w:val="28"/>
        </w:rPr>
        <w:t>индивидуально работающих художников и мастеров</w:t>
      </w:r>
      <w:r w:rsidRPr="008643E5">
        <w:rPr>
          <w:sz w:val="28"/>
        </w:rPr>
        <w:t xml:space="preserve"> </w:t>
      </w:r>
      <w:r>
        <w:rPr>
          <w:sz w:val="28"/>
        </w:rPr>
        <w:t xml:space="preserve">из </w:t>
      </w:r>
      <w:r w:rsidR="0089418B" w:rsidRPr="008643E5">
        <w:rPr>
          <w:sz w:val="28"/>
        </w:rPr>
        <w:t xml:space="preserve">55 регионов Российской Федерации, каждый из которых демонстрирует свои традиции, раскрывает только ему присущие грани. Благодаря поддержке органов государственной власти субъектов Российской Федерации, Фондов и Центров поддержки предпринимательства </w:t>
      </w:r>
      <w:r>
        <w:rPr>
          <w:sz w:val="28"/>
        </w:rPr>
        <w:t>б</w:t>
      </w:r>
      <w:r w:rsidR="0089418B" w:rsidRPr="008643E5">
        <w:rPr>
          <w:sz w:val="28"/>
        </w:rPr>
        <w:t xml:space="preserve">олее 20 регионов Российской Федерации </w:t>
      </w:r>
      <w:r>
        <w:rPr>
          <w:sz w:val="28"/>
        </w:rPr>
        <w:t xml:space="preserve">будут </w:t>
      </w:r>
      <w:r w:rsidR="0089418B" w:rsidRPr="008643E5">
        <w:rPr>
          <w:sz w:val="28"/>
        </w:rPr>
        <w:t>пред</w:t>
      </w:r>
      <w:r>
        <w:rPr>
          <w:sz w:val="28"/>
        </w:rPr>
        <w:t xml:space="preserve">ставлены коллективными стендами – в </w:t>
      </w: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залах павильона №7 вас ждут участники из Волгоградской, Вологодской, Ивановской, Костромской, Тульской, Рязанской областей, а также участники из Республики Алтай, Алтайского края, Республики Северная Осетия-Алания, Удмуртской Республики, Республики Коми, Республики Бурятия, Республики Чувашия, Республики Татарстан и других регионов России.</w:t>
      </w:r>
    </w:p>
    <w:p w14:paraId="635405F7" w14:textId="735F4BFB" w:rsidR="008643E5" w:rsidRPr="003D100C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color w:val="000000"/>
          <w:sz w:val="28"/>
          <w:szCs w:val="28"/>
        </w:rPr>
        <w:t>Вновь на выставке будет представлен коллективный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стенд мастеров и ремесленников интернет-платформы «Ярмарка </w:t>
      </w:r>
      <w:r w:rsidRPr="003D100C">
        <w:rPr>
          <w:rFonts w:ascii="Times New Roman" w:hAnsi="Times New Roman" w:cs="Times New Roman"/>
          <w:color w:val="000000"/>
          <w:sz w:val="28"/>
          <w:szCs w:val="28"/>
        </w:rPr>
        <w:t>мастеров» (livemaster.ru). Совместный проект, направленный на увеличение каналов сбыта продукции представителей отрасли народных художественных промыслов, – мероприятие, реализуемое в рамках подписанного соглашения о сотрудничестве между Ассоциацией «Народные художественные промыслы России» и интернет-платформой «Ярмарка мастеров».</w:t>
      </w:r>
    </w:p>
    <w:p w14:paraId="2975B22B" w14:textId="77777777" w:rsidR="008643E5" w:rsidRPr="008643E5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eastAsia="Liberation Serif;Times New Roma" w:hAnsi="Times New Roman" w:cs="Times New Roman"/>
          <w:color w:val="000000"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color w:val="000000"/>
          <w:sz w:val="28"/>
          <w:szCs w:val="28"/>
        </w:rPr>
        <w:t>Деловая программа пройдет в формате консультационных площадок и семинаров, посвященных проблеме защиты интеллектуальной собственности в сфере народных художественных промыслов.</w:t>
      </w:r>
    </w:p>
    <w:p w14:paraId="2340E281" w14:textId="77777777" w:rsidR="008643E5" w:rsidRPr="003D100C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«Город мастеров» откроет секреты профессионального мастерства – художники промыслов и мастера продемонстрируют старинные приемы изготовления изделий промыслов. </w:t>
      </w:r>
    </w:p>
    <w:p w14:paraId="0B3E4243" w14:textId="77777777" w:rsidR="008643E5" w:rsidRDefault="008643E5" w:rsidP="007931E1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площадке «В гостях у мастеров» пройдут мастер-классы для детей и взрослых по </w:t>
      </w:r>
      <w:proofErr w:type="spellStart"/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абашевской</w:t>
      </w:r>
      <w:proofErr w:type="spellEnd"/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керамике, петровской игрушке, росписи ткани, валянию и обработке кожи.</w:t>
      </w:r>
    </w:p>
    <w:p w14:paraId="6E80BE2F" w14:textId="77777777" w:rsidR="003D100C" w:rsidRPr="008643E5" w:rsidRDefault="008643E5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D1D" w:rsidRPr="003D100C">
        <w:rPr>
          <w:rFonts w:ascii="Times New Roman" w:hAnsi="Times New Roman" w:cs="Times New Roman"/>
          <w:color w:val="000000"/>
          <w:sz w:val="28"/>
          <w:szCs w:val="28"/>
        </w:rPr>
        <w:t>«ЛАДЬЯ» – это творческая лаборатория, авторитетная профессиональная площадка, где гости мероприятия смогут увидеть палитру народных художественных промыслов России, а организации промыслов и ремесел проведут конструктивный диалог, выработают эффективные решения по развитию отрасли, продемонстрируют свои лучшие товары. На площадках выставки специалисты смогут наладить коммерческие связи и найти новых деловых партнёров, сотрудничество с которыми даст возможность расширить свой бизнес.</w:t>
      </w:r>
    </w:p>
    <w:p w14:paraId="5C0CF39B" w14:textId="77777777" w:rsidR="008643E5" w:rsidRPr="008643E5" w:rsidRDefault="008643E5" w:rsidP="003D7FFA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Планируется, что в</w:t>
      </w:r>
      <w:r w:rsidR="00942D1D" w:rsidRPr="003D100C">
        <w:rPr>
          <w:rFonts w:ascii="Times New Roman" w:hAnsi="Times New Roman" w:cs="Times New Roman"/>
          <w:color w:val="000000"/>
          <w:sz w:val="28"/>
          <w:szCs w:val="28"/>
        </w:rPr>
        <w:t xml:space="preserve">ыставку посетят </w:t>
      </w:r>
      <w:r>
        <w:rPr>
          <w:rFonts w:ascii="Times New Roman" w:hAnsi="Times New Roman" w:cs="Times New Roman"/>
          <w:color w:val="000000"/>
          <w:sz w:val="28"/>
          <w:szCs w:val="28"/>
        </w:rPr>
        <w:t>свыше</w:t>
      </w:r>
      <w:r w:rsidR="00942D1D" w:rsidRPr="003D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D1D" w:rsidRPr="003D100C">
        <w:rPr>
          <w:rFonts w:ascii="Times New Roman" w:hAnsi="Times New Roman" w:cs="Times New Roman"/>
          <w:sz w:val="28"/>
          <w:szCs w:val="28"/>
        </w:rPr>
        <w:t xml:space="preserve">40 тысяч </w:t>
      </w:r>
      <w:r w:rsidR="00942D1D" w:rsidRPr="003D100C">
        <w:rPr>
          <w:rFonts w:ascii="Times New Roman" w:hAnsi="Times New Roman" w:cs="Times New Roman"/>
          <w:color w:val="000000"/>
          <w:sz w:val="28"/>
          <w:szCs w:val="28"/>
        </w:rPr>
        <w:t>москвичей и гостей столицы.</w:t>
      </w:r>
    </w:p>
    <w:p w14:paraId="77EA55C0" w14:textId="77777777" w:rsidR="000C39F5" w:rsidRDefault="00942D1D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Весенняя «ЛАДЬЯ» вновь соберет любителей и ценителей народного искусства, всех неравнодушных к творчеству, тех, для кого любимое дело порой становится неотъемлемой частью жизни.  </w:t>
      </w:r>
    </w:p>
    <w:p w14:paraId="73E89BC9" w14:textId="77777777" w:rsidR="003D100C" w:rsidRPr="003D100C" w:rsidRDefault="003D100C" w:rsidP="003D7FFA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D63BB" w14:textId="77777777" w:rsidR="000C39F5" w:rsidRPr="003D100C" w:rsidRDefault="00942D1D" w:rsidP="003D7FFA">
      <w:pPr>
        <w:pStyle w:val="a3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Режим работы выставки:</w:t>
      </w:r>
    </w:p>
    <w:p w14:paraId="3FD7E48F" w14:textId="77777777" w:rsidR="000C39F5" w:rsidRPr="003D100C" w:rsidRDefault="00500878" w:rsidP="003D7FFA">
      <w:pPr>
        <w:pStyle w:val="a3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42D1D"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- 12:00 до 19:00</w:t>
      </w:r>
    </w:p>
    <w:p w14:paraId="586823CE" w14:textId="77777777" w:rsidR="000C39F5" w:rsidRPr="003D100C" w:rsidRDefault="00500878" w:rsidP="003D7FFA">
      <w:pPr>
        <w:pStyle w:val="a3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42D1D"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42D1D"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- 10:00 до 19:00</w:t>
      </w:r>
    </w:p>
    <w:p w14:paraId="2E327838" w14:textId="77777777" w:rsidR="000C39F5" w:rsidRDefault="00500878" w:rsidP="003D7FFA">
      <w:pPr>
        <w:pStyle w:val="a3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42D1D" w:rsidRPr="003D1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- 10:00 до 17:00</w:t>
      </w:r>
    </w:p>
    <w:p w14:paraId="613AC2C6" w14:textId="77777777" w:rsidR="003D100C" w:rsidRPr="003D100C" w:rsidRDefault="003D100C" w:rsidP="003D100C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F1C3E" w14:textId="77777777" w:rsidR="003D100C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0C">
        <w:rPr>
          <w:rFonts w:ascii="Times New Roman" w:eastAsia="Liberation Serif;Times New Roma" w:hAnsi="Times New Roman" w:cs="Times New Roman"/>
          <w:b/>
          <w:sz w:val="28"/>
          <w:szCs w:val="28"/>
        </w:rPr>
        <w:t xml:space="preserve"> </w:t>
      </w:r>
      <w:r w:rsidR="003D100C">
        <w:rPr>
          <w:rFonts w:ascii="Times New Roman" w:hAnsi="Times New Roman" w:cs="Times New Roman"/>
          <w:b/>
          <w:sz w:val="28"/>
          <w:szCs w:val="28"/>
        </w:rPr>
        <w:t>Адрес</w:t>
      </w:r>
      <w:r w:rsidRPr="003D10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3FB4918" w14:textId="77777777" w:rsidR="000C39F5" w:rsidRPr="003D100C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3D100C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3D100C">
        <w:rPr>
          <w:rFonts w:ascii="Times New Roman" w:hAnsi="Times New Roman" w:cs="Times New Roman"/>
          <w:sz w:val="28"/>
          <w:szCs w:val="28"/>
        </w:rPr>
        <w:t>. метро "Выставочная", Краснопресненская наб., 14,</w:t>
      </w:r>
    </w:p>
    <w:p w14:paraId="1A2FFE01" w14:textId="77777777" w:rsidR="000C39F5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sz w:val="28"/>
          <w:szCs w:val="28"/>
        </w:rPr>
        <w:t>ЦВК «ЭКСПОЦЕНТР», павильон № 7, залы 3-6</w:t>
      </w:r>
      <w:r w:rsidR="00BF7198" w:rsidRPr="003D100C">
        <w:rPr>
          <w:rFonts w:ascii="Times New Roman" w:hAnsi="Times New Roman" w:cs="Times New Roman"/>
          <w:sz w:val="28"/>
          <w:szCs w:val="28"/>
        </w:rPr>
        <w:t>, пав.№ 4</w:t>
      </w:r>
    </w:p>
    <w:p w14:paraId="3E302F80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B11BF" w14:textId="77777777" w:rsidR="003D100C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>Дирекция Выставки:</w:t>
      </w:r>
    </w:p>
    <w:p w14:paraId="2D04BAD5" w14:textId="77777777" w:rsidR="000C39F5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sz w:val="28"/>
          <w:szCs w:val="28"/>
        </w:rPr>
        <w:t>(499) 124-08-09, 124-48-10, 124-25-44</w:t>
      </w:r>
      <w:r w:rsidR="003D100C">
        <w:rPr>
          <w:rFonts w:ascii="Times New Roman" w:hAnsi="Times New Roman" w:cs="Times New Roman"/>
          <w:sz w:val="28"/>
          <w:szCs w:val="28"/>
        </w:rPr>
        <w:t>,</w:t>
      </w:r>
      <w:r w:rsidRPr="003D100C">
        <w:rPr>
          <w:rFonts w:ascii="Times New Roman" w:hAnsi="Times New Roman" w:cs="Times New Roman"/>
          <w:sz w:val="28"/>
          <w:szCs w:val="28"/>
        </w:rPr>
        <w:t xml:space="preserve"> nkhp-vistavki@mail.ru</w:t>
      </w:r>
    </w:p>
    <w:p w14:paraId="29804D2E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DA259" w14:textId="77777777" w:rsidR="003D100C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 xml:space="preserve">Аккредитации СМИ: </w:t>
      </w:r>
    </w:p>
    <w:p w14:paraId="1DE9F27F" w14:textId="77777777" w:rsidR="000C39F5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sz w:val="28"/>
          <w:szCs w:val="28"/>
        </w:rPr>
        <w:t>пресс-центр ЦВК «Экспоцентр» (495) 605-71-54, 605-68-28</w:t>
      </w:r>
    </w:p>
    <w:p w14:paraId="3308B486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24FF8" w14:textId="77777777" w:rsidR="003D100C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0C">
        <w:rPr>
          <w:rFonts w:ascii="Times New Roman" w:hAnsi="Times New Roman" w:cs="Times New Roman"/>
          <w:b/>
          <w:sz w:val="28"/>
          <w:szCs w:val="28"/>
        </w:rPr>
        <w:t xml:space="preserve">Наиболее полная информация на сайте: </w:t>
      </w:r>
    </w:p>
    <w:p w14:paraId="23C2CE63" w14:textId="77777777" w:rsidR="000C39F5" w:rsidRDefault="00942D1D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sz w:val="28"/>
          <w:szCs w:val="28"/>
        </w:rPr>
        <w:t>www.nkhp.ru в разделе «Выставки»</w:t>
      </w:r>
    </w:p>
    <w:p w14:paraId="03747805" w14:textId="77777777" w:rsidR="00660213" w:rsidRDefault="00660213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D194E" w14:textId="77777777" w:rsidR="00660213" w:rsidRDefault="00660213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095BC" w14:textId="77777777" w:rsidR="00660213" w:rsidRPr="003D100C" w:rsidRDefault="00660213" w:rsidP="00660213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3465A4"/>
          <w:sz w:val="28"/>
          <w:szCs w:val="28"/>
        </w:rPr>
      </w:pPr>
      <w:r w:rsidRPr="003D100C">
        <w:rPr>
          <w:rFonts w:ascii="Times New Roman" w:hAnsi="Times New Roman" w:cs="Times New Roman"/>
          <w:color w:val="3465A4"/>
          <w:sz w:val="28"/>
          <w:szCs w:val="28"/>
        </w:rPr>
        <w:t>ГЕНЕРАЛЬНЫ</w:t>
      </w:r>
      <w:r>
        <w:rPr>
          <w:rFonts w:ascii="Times New Roman" w:hAnsi="Times New Roman" w:cs="Times New Roman"/>
          <w:color w:val="3465A4"/>
          <w:sz w:val="28"/>
          <w:szCs w:val="28"/>
        </w:rPr>
        <w:t>Й</w:t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65A4"/>
          <w:sz w:val="28"/>
          <w:szCs w:val="28"/>
        </w:rPr>
        <w:t>ПАРТНЕР</w:t>
      </w:r>
    </w:p>
    <w:p w14:paraId="01ED2352" w14:textId="77777777" w:rsid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0A1FD" w14:textId="77777777" w:rsidR="003D100C" w:rsidRDefault="00660213" w:rsidP="00660213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21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6000775" wp14:editId="6A2AE5B3">
            <wp:extent cx="1663700" cy="499110"/>
            <wp:effectExtent l="0" t="0" r="0" b="0"/>
            <wp:docPr id="3" name="Рисунок 3" descr="C:\Users\Алена\Desktop\Транснеф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Транснеф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70" cy="5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05EE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773F0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3465A4"/>
          <w:sz w:val="28"/>
          <w:szCs w:val="28"/>
        </w:rPr>
      </w:pPr>
      <w:r w:rsidRPr="003D100C">
        <w:rPr>
          <w:rFonts w:ascii="Times New Roman" w:hAnsi="Times New Roman" w:cs="Times New Roman"/>
          <w:color w:val="3465A4"/>
          <w:sz w:val="28"/>
          <w:szCs w:val="28"/>
        </w:rPr>
        <w:t>ГЕНЕРАЛЬНЫЕ ИНТЕРНЕТ-ПАРТНЕРЫ</w:t>
      </w:r>
    </w:p>
    <w:p w14:paraId="0CF7AE49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60288" behindDoc="0" locked="0" layoutInCell="1" allowOverlap="1" wp14:anchorId="0ABAE7D6" wp14:editId="3F5CAE1F">
            <wp:simplePos x="0" y="0"/>
            <wp:positionH relativeFrom="column">
              <wp:posOffset>965835</wp:posOffset>
            </wp:positionH>
            <wp:positionV relativeFrom="paragraph">
              <wp:posOffset>23495</wp:posOffset>
            </wp:positionV>
            <wp:extent cx="1695450" cy="323850"/>
            <wp:effectExtent l="0" t="0" r="0" b="0"/>
            <wp:wrapSquare wrapText="bothSides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21" t="-635" r="-121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00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 wp14:anchorId="6190A9A3" wp14:editId="05C8ABE8">
            <wp:simplePos x="0" y="0"/>
            <wp:positionH relativeFrom="column">
              <wp:posOffset>3069590</wp:posOffset>
            </wp:positionH>
            <wp:positionV relativeFrom="paragraph">
              <wp:posOffset>7620</wp:posOffset>
            </wp:positionV>
            <wp:extent cx="1822450" cy="288290"/>
            <wp:effectExtent l="0" t="0" r="0" b="0"/>
            <wp:wrapSquare wrapText="bothSides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42" t="-985" r="-142" b="-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5CFCF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3465A4"/>
          <w:sz w:val="28"/>
          <w:szCs w:val="28"/>
        </w:rPr>
      </w:pPr>
    </w:p>
    <w:p w14:paraId="4F61EEE5" w14:textId="77777777" w:rsidR="003D100C" w:rsidRDefault="003D100C" w:rsidP="003D100C">
      <w:pPr>
        <w:pStyle w:val="a3"/>
        <w:tabs>
          <w:tab w:val="left" w:pos="851"/>
        </w:tabs>
        <w:spacing w:after="0" w:line="240" w:lineRule="auto"/>
        <w:rPr>
          <w:rFonts w:ascii="Times New Roman" w:eastAsia="Meiryo" w:hAnsi="Times New Roman" w:cs="Times New Roman"/>
          <w:color w:val="3465A4"/>
          <w:sz w:val="28"/>
          <w:szCs w:val="28"/>
        </w:rPr>
      </w:pPr>
      <w:r w:rsidRPr="003D100C">
        <w:rPr>
          <w:rFonts w:ascii="Times New Roman" w:eastAsia="Meiryo" w:hAnsi="Times New Roman" w:cs="Times New Roman"/>
          <w:color w:val="3465A4"/>
          <w:sz w:val="28"/>
          <w:szCs w:val="28"/>
        </w:rPr>
        <w:t xml:space="preserve">                                   </w:t>
      </w:r>
    </w:p>
    <w:p w14:paraId="7B16B7F5" w14:textId="77777777" w:rsidR="003D100C" w:rsidRPr="003D100C" w:rsidRDefault="003D100C" w:rsidP="003D100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00C">
        <w:rPr>
          <w:rFonts w:ascii="Times New Roman" w:hAnsi="Times New Roman" w:cs="Times New Roman"/>
          <w:color w:val="3465A4"/>
          <w:sz w:val="28"/>
          <w:szCs w:val="28"/>
        </w:rPr>
        <w:t>ИНФОРМАЦИОННЫЕ ПАРТНЕРЫ</w:t>
      </w:r>
    </w:p>
    <w:p w14:paraId="319C1A01" w14:textId="77777777" w:rsidR="003D100C" w:rsidRPr="003D100C" w:rsidRDefault="003D100C" w:rsidP="003D100C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465A4"/>
          <w:sz w:val="28"/>
          <w:szCs w:val="28"/>
        </w:rPr>
      </w:pP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7E77A703" wp14:editId="4F4F2616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2A74E78B" wp14:editId="61E39942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737B6A0A" wp14:editId="60A00581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76001A13" wp14:editId="7CF54089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67B9CEDD" wp14:editId="5E41E14E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206D5231" wp14:editId="1CF6E803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76B3" w14:textId="77777777" w:rsidR="00641C6C" w:rsidRPr="003D100C" w:rsidRDefault="003D100C" w:rsidP="003D100C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3465A4"/>
          <w:sz w:val="28"/>
          <w:szCs w:val="28"/>
        </w:rPr>
        <w:sectPr w:rsidR="00641C6C" w:rsidRPr="003D100C" w:rsidSect="00641C6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418" w:bottom="1134" w:left="1418" w:header="0" w:footer="0" w:gutter="0"/>
          <w:cols w:space="720"/>
          <w:formProt w:val="0"/>
          <w:docGrid w:linePitch="600" w:charSpace="32768"/>
        </w:sectPr>
      </w:pP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  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472F7622" wp14:editId="02D3D54A">
            <wp:extent cx="590550" cy="593181"/>
            <wp:effectExtent l="0" t="0" r="0" b="0"/>
            <wp:docPr id="1" name="Рисунок 1" descr="C:\Users\Алена\Downloads\Mir_t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Mir_tv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7" cy="6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65A4"/>
          <w:sz w:val="28"/>
          <w:szCs w:val="28"/>
        </w:rPr>
        <w:t xml:space="preserve">   </w:t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13AA30AE" wp14:editId="031A50EB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239EF95A" wp14:editId="24D0AB18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74408771" wp14:editId="6A98DE14">
            <wp:extent cx="552334" cy="551326"/>
            <wp:effectExtent l="0" t="0" r="635" b="1270"/>
            <wp:docPr id="22" name="Рисунок 22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058C91FE" wp14:editId="7CC95FE3">
            <wp:extent cx="1209964" cy="338656"/>
            <wp:effectExtent l="0" t="0" r="0" b="4445"/>
            <wp:docPr id="10" name="Рисунок 10" descr="C:\Users\Алена\Desktop\РЕКЛАМА\ЛЗС 2021\Литературная газета\Log-LG-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Литературная газета\Log-LG-gorkiy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rFonts w:ascii="Times New Roman" w:hAnsi="Times New Roman" w:cs="Times New Roman"/>
          <w:color w:val="3465A4"/>
          <w:sz w:val="28"/>
          <w:szCs w:val="28"/>
        </w:rPr>
        <w:t xml:space="preserve">    </w:t>
      </w:r>
      <w:r w:rsidRPr="003D100C">
        <w:rPr>
          <w:rFonts w:ascii="Times New Roman" w:hAnsi="Times New Roman" w:cs="Times New Roman"/>
          <w:noProof/>
          <w:color w:val="3465A4"/>
          <w:sz w:val="28"/>
          <w:szCs w:val="28"/>
          <w:lang w:eastAsia="ru-RU" w:bidi="ar-SA"/>
        </w:rPr>
        <w:drawing>
          <wp:inline distT="0" distB="0" distL="0" distR="0" wp14:anchorId="54708485" wp14:editId="7B98C24C">
            <wp:extent cx="1164590" cy="4756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C7ECD" w14:textId="77777777" w:rsidR="003D100C" w:rsidRPr="003D100C" w:rsidRDefault="003D100C" w:rsidP="00073F39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3465A4"/>
          <w:sz w:val="28"/>
          <w:szCs w:val="28"/>
        </w:rPr>
      </w:pPr>
    </w:p>
    <w:sectPr w:rsidR="003D100C" w:rsidRPr="003D100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A08" w14:textId="77777777" w:rsidR="00AB46F7" w:rsidRDefault="00AB46F7" w:rsidP="00851845">
      <w:pPr>
        <w:rPr>
          <w:rFonts w:hint="eastAsia"/>
        </w:rPr>
      </w:pPr>
      <w:r>
        <w:separator/>
      </w:r>
    </w:p>
  </w:endnote>
  <w:endnote w:type="continuationSeparator" w:id="0">
    <w:p w14:paraId="53EAC7C8" w14:textId="77777777" w:rsidR="00AB46F7" w:rsidRDefault="00AB46F7" w:rsidP="008518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6426" w14:textId="77777777" w:rsidR="00851845" w:rsidRDefault="00851845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8971" w14:textId="77777777" w:rsidR="00851845" w:rsidRDefault="00851845">
    <w:pPr>
      <w:pStyle w:val="ac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A104" w14:textId="77777777" w:rsidR="00851845" w:rsidRDefault="00851845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04E4" w14:textId="77777777" w:rsidR="00AB46F7" w:rsidRDefault="00AB46F7" w:rsidP="00851845">
      <w:pPr>
        <w:rPr>
          <w:rFonts w:hint="eastAsia"/>
        </w:rPr>
      </w:pPr>
      <w:r>
        <w:separator/>
      </w:r>
    </w:p>
  </w:footnote>
  <w:footnote w:type="continuationSeparator" w:id="0">
    <w:p w14:paraId="33694A0D" w14:textId="77777777" w:rsidR="00AB46F7" w:rsidRDefault="00AB46F7" w:rsidP="008518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7331" w14:textId="77777777" w:rsidR="00851845" w:rsidRDefault="00851845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0926" w14:textId="77777777" w:rsidR="00851845" w:rsidRDefault="00851845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9EE" w14:textId="77777777" w:rsidR="00851845" w:rsidRDefault="00851845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BBF"/>
    <w:multiLevelType w:val="hybridMultilevel"/>
    <w:tmpl w:val="61FEBE28"/>
    <w:lvl w:ilvl="0" w:tplc="DCD09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F5"/>
    <w:rsid w:val="00073F39"/>
    <w:rsid w:val="000C04D3"/>
    <w:rsid w:val="000C39F5"/>
    <w:rsid w:val="001D0724"/>
    <w:rsid w:val="0022619B"/>
    <w:rsid w:val="0028221B"/>
    <w:rsid w:val="0036387B"/>
    <w:rsid w:val="003D100C"/>
    <w:rsid w:val="003D7FFA"/>
    <w:rsid w:val="004236FD"/>
    <w:rsid w:val="00500878"/>
    <w:rsid w:val="00641C6C"/>
    <w:rsid w:val="00660213"/>
    <w:rsid w:val="00693506"/>
    <w:rsid w:val="007931E1"/>
    <w:rsid w:val="00851845"/>
    <w:rsid w:val="008643E5"/>
    <w:rsid w:val="0088708E"/>
    <w:rsid w:val="0089418B"/>
    <w:rsid w:val="00942D1D"/>
    <w:rsid w:val="0096331E"/>
    <w:rsid w:val="00AA2EC4"/>
    <w:rsid w:val="00AB46F7"/>
    <w:rsid w:val="00AD5E44"/>
    <w:rsid w:val="00BF7198"/>
    <w:rsid w:val="00C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B73AE"/>
  <w15:docId w15:val="{7F19E330-5296-4582-A227-5D5F65A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character" w:customStyle="1" w:styleId="a4">
    <w:name w:val="Основной текст Знак"/>
    <w:basedOn w:val="a0"/>
    <w:link w:val="a3"/>
    <w:rsid w:val="00500878"/>
    <w:rPr>
      <w:rFonts w:ascii="Liberation Serif;Times New Roma" w:hAnsi="Liberation Serif;Times New Roma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A2EC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EC4"/>
    <w:rPr>
      <w:rFonts w:ascii="Segoe UI" w:hAnsi="Segoe UI"/>
      <w:kern w:val="2"/>
      <w:sz w:val="18"/>
      <w:szCs w:val="16"/>
    </w:rPr>
  </w:style>
  <w:style w:type="paragraph" w:customStyle="1" w:styleId="10">
    <w:name w:val="Обычный1"/>
    <w:qFormat/>
    <w:rsid w:val="00073F3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Cs w:val="20"/>
      <w:lang w:val="en-GB" w:eastAsia="ru-RU" w:bidi="ar-SA"/>
    </w:rPr>
  </w:style>
  <w:style w:type="paragraph" w:styleId="ac">
    <w:name w:val="footer"/>
    <w:basedOn w:val="a"/>
    <w:link w:val="ad"/>
    <w:uiPriority w:val="99"/>
    <w:unhideWhenUsed/>
    <w:rsid w:val="0085184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51845"/>
    <w:rPr>
      <w:rFonts w:ascii="Liberation Serif;Times New Roma" w:hAnsi="Liberation Serif;Times New Rom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astepanova@2050lab.ru</cp:lastModifiedBy>
  <cp:revision>3</cp:revision>
  <cp:lastPrinted>2022-02-16T13:48:00Z</cp:lastPrinted>
  <dcterms:created xsi:type="dcterms:W3CDTF">2022-02-21T06:43:00Z</dcterms:created>
  <dcterms:modified xsi:type="dcterms:W3CDTF">2022-02-21T08:29:00Z</dcterms:modified>
  <dc:language>ru-RU</dc:language>
</cp:coreProperties>
</file>